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9477" w:val="left" w:leader="none"/>
        </w:tabs>
        <w:ind w:left="253"/>
        <w:rPr>
          <w:rFonts w:ascii="Times New Roman"/>
        </w:rPr>
      </w:pPr>
      <w:r>
        <w:rPr>
          <w:rFonts w:ascii="Times New Roman"/>
          <w:position w:val="54"/>
        </w:rPr>
        <w:drawing>
          <wp:inline distT="0" distB="0" distL="0" distR="0">
            <wp:extent cx="2257094" cy="1143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09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4"/>
        </w:rPr>
      </w:r>
      <w:r>
        <w:rPr>
          <w:rFonts w:ascii="Times New Roman"/>
          <w:position w:val="54"/>
        </w:rPr>
        <w:tab/>
      </w:r>
      <w:r>
        <w:rPr>
          <w:rFonts w:ascii="Times New Roman"/>
        </w:rPr>
        <w:drawing>
          <wp:inline distT="0" distB="0" distL="0" distR="0">
            <wp:extent cx="387313" cy="5619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1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254"/>
        <w:ind w:left="240" w:right="0" w:firstLine="0"/>
        <w:jc w:val="left"/>
        <w:rPr>
          <w:b/>
          <w:sz w:val="28"/>
        </w:rPr>
      </w:pPr>
      <w:r>
        <w:rPr>
          <w:b/>
          <w:sz w:val="28"/>
        </w:rPr>
        <w:t>SAMTYKKEERKLÆRING –</w:t>
      </w:r>
    </w:p>
    <w:p>
      <w:pPr>
        <w:spacing w:before="3"/>
        <w:ind w:left="240" w:right="0" w:firstLine="0"/>
        <w:jc w:val="left"/>
        <w:rPr>
          <w:b/>
          <w:sz w:val="24"/>
        </w:rPr>
      </w:pPr>
      <w:r>
        <w:rPr>
          <w:b/>
          <w:sz w:val="24"/>
        </w:rPr>
        <w:t>VED REJSE TIL ET MULIGT RISIKOOMRÅDE SOM DTU ANSAT</w:t>
      </w:r>
    </w:p>
    <w:p>
      <w:pPr>
        <w:pStyle w:val="BodyText"/>
        <w:spacing w:before="3"/>
        <w:rPr>
          <w:b/>
          <w:sz w:val="9"/>
        </w:rPr>
      </w:pPr>
      <w:r>
        <w:rPr/>
        <w:pict>
          <v:line style="position:absolute;mso-position-horizontal-relative:page;mso-position-vertical-relative:paragraph;z-index:0;mso-wrap-distance-left:0;mso-wrap-distance-right:0" from="52.549999pt,7.566592pt" to="542.849999pt,7.566592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ind w:left="240"/>
      </w:pPr>
      <w:r>
        <w:rPr/>
        <w:t>Undertegnede bekræfter hermed at jeg: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290" w:lineRule="auto" w:before="0" w:after="0"/>
        <w:ind w:left="600" w:right="355" w:hanging="360"/>
        <w:jc w:val="left"/>
        <w:rPr>
          <w:sz w:val="20"/>
        </w:rPr>
      </w:pPr>
      <w:r>
        <w:rPr>
          <w:b/>
          <w:sz w:val="20"/>
        </w:rPr>
        <w:t>frivilligt </w:t>
      </w:r>
      <w:r>
        <w:rPr>
          <w:sz w:val="20"/>
        </w:rPr>
        <w:t>foretager en rejse til et muligt risikoområde som led i min ansættelse på DTU og er bekendtgjort med</w:t>
      </w:r>
      <w:r>
        <w:rPr>
          <w:spacing w:val="-22"/>
          <w:sz w:val="20"/>
        </w:rPr>
        <w:t> </w:t>
      </w:r>
      <w:r>
        <w:rPr>
          <w:sz w:val="20"/>
        </w:rPr>
        <w:t>sikkerhedsvurderingen,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283" w:lineRule="auto" w:before="0" w:after="0"/>
        <w:ind w:left="600" w:right="1411" w:hanging="360"/>
        <w:jc w:val="left"/>
        <w:rPr>
          <w:sz w:val="20"/>
        </w:rPr>
      </w:pPr>
      <w:r>
        <w:rPr>
          <w:sz w:val="20"/>
        </w:rPr>
        <w:t>er blevet briefet om de særlige forhold og forholdsregler, som gør sig gældende på rejsen og destinationen,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280" w:lineRule="auto" w:before="9" w:after="0"/>
        <w:ind w:left="600" w:right="211" w:hanging="360"/>
        <w:jc w:val="left"/>
        <w:rPr>
          <w:sz w:val="20"/>
        </w:rPr>
      </w:pPr>
      <w:r>
        <w:rPr>
          <w:sz w:val="20"/>
        </w:rPr>
        <w:t>er blevet informeret om risikoen i forhold til eksponering af smitsomme sygdomme på destinationen og om mulige forholdsregler,</w:t>
      </w:r>
      <w:r>
        <w:rPr>
          <w:spacing w:val="-23"/>
          <w:sz w:val="20"/>
        </w:rPr>
        <w:t> </w:t>
      </w:r>
      <w:r>
        <w:rPr>
          <w:sz w:val="20"/>
        </w:rPr>
        <w:t>og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  <w:tab w:pos="600" w:val="left" w:leader="none"/>
        </w:tabs>
        <w:spacing w:line="300" w:lineRule="auto" w:before="4" w:after="0"/>
        <w:ind w:left="600" w:right="502" w:hanging="360"/>
        <w:jc w:val="left"/>
        <w:rPr>
          <w:rFonts w:ascii="Verdana" w:hAnsi="Verdana"/>
          <w:sz w:val="18"/>
        </w:rPr>
      </w:pPr>
      <w:r>
        <w:rPr>
          <w:sz w:val="20"/>
        </w:rPr>
        <w:t>har registreret min rejse på UMs danskerliste </w:t>
      </w:r>
      <w:r>
        <w:rPr>
          <w:rFonts w:ascii="Verdana" w:hAnsi="Verdana"/>
          <w:sz w:val="18"/>
        </w:rPr>
        <w:t>(https://danskerlisten.um.dk) </w:t>
      </w:r>
      <w:r>
        <w:rPr>
          <w:sz w:val="20"/>
        </w:rPr>
        <w:t>og benytter UMs app </w:t>
      </w:r>
      <w:r>
        <w:rPr>
          <w:rFonts w:ascii="Verdana" w:hAnsi="Verdana"/>
          <w:sz w:val="18"/>
        </w:rPr>
        <w:t>“UM Rejseklar”.</w:t>
      </w:r>
    </w:p>
    <w:p>
      <w:pPr>
        <w:pStyle w:val="BodyText"/>
        <w:spacing w:before="10"/>
        <w:rPr>
          <w:rFonts w:ascii="Verdana"/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667"/>
      </w:tblGrid>
      <w:tr>
        <w:trPr>
          <w:trHeight w:val="290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Medarbejderens navn (som i pas)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288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Institut/afdeling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290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Stilling</w:t>
            </w:r>
          </w:p>
        </w:tc>
        <w:tc>
          <w:tcPr>
            <w:tcW w:w="6667" w:type="dxa"/>
          </w:tcPr>
          <w:p>
            <w:pPr/>
          </w:p>
        </w:tc>
      </w:tr>
    </w:tbl>
    <w:p>
      <w:pPr>
        <w:pStyle w:val="BodyText"/>
        <w:rPr>
          <w:rFonts w:ascii="Verdana"/>
          <w:sz w:val="22"/>
        </w:rPr>
      </w:pPr>
    </w:p>
    <w:p>
      <w:pPr>
        <w:pStyle w:val="Heading1"/>
        <w:spacing w:before="174"/>
      </w:pPr>
      <w:bookmarkStart w:name="Understøttende oplysninger" w:id="1"/>
      <w:bookmarkEnd w:id="1"/>
      <w:r>
        <w:rPr>
          <w:b w:val="0"/>
        </w:rPr>
      </w:r>
      <w:r>
        <w:rPr/>
        <w:t>Understøttende oplysninger</w:t>
      </w: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6667"/>
      </w:tblGrid>
      <w:tr>
        <w:trPr>
          <w:trHeight w:val="290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Destination og rejseperiode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290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Rejsens formål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288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Medrejsende (DTU, eksterne)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571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line="290" w:lineRule="auto" w:before="50"/>
              <w:ind w:right="471"/>
              <w:rPr>
                <w:sz w:val="20"/>
              </w:rPr>
            </w:pPr>
            <w:r>
              <w:rPr>
                <w:sz w:val="20"/>
              </w:rPr>
              <w:t>Risikovurdering af destination (anfør kilde f.eks. UM)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1128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line="292" w:lineRule="auto"/>
              <w:ind w:right="128"/>
              <w:rPr>
                <w:sz w:val="20"/>
              </w:rPr>
            </w:pPr>
            <w:r>
              <w:rPr>
                <w:sz w:val="20"/>
              </w:rPr>
              <w:t>Risikovurdering af arbejdets udførsel (fysisk, biologisk, kemisk mv.) som godkendt af AMU, vejleder, feltleder, institut/enhed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571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line="292" w:lineRule="auto" w:before="47"/>
              <w:rPr>
                <w:sz w:val="20"/>
              </w:rPr>
            </w:pPr>
            <w:r>
              <w:rPr>
                <w:sz w:val="20"/>
              </w:rPr>
              <w:t>Sundhedsmæssige forhold (vaccinationer m.v.)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1130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line="290" w:lineRule="auto" w:before="47"/>
              <w:rPr>
                <w:sz w:val="20"/>
              </w:rPr>
            </w:pPr>
            <w:r>
              <w:rPr>
                <w:sz w:val="20"/>
              </w:rPr>
              <w:t>Modtaget sikkerhedsbriefing og fysisk rejsevejledning om destinationen (hovedindhold og anfør af hvem)</w:t>
            </w:r>
          </w:p>
        </w:tc>
        <w:tc>
          <w:tcPr>
            <w:tcW w:w="6667" w:type="dxa"/>
          </w:tcPr>
          <w:p>
            <w:pPr/>
          </w:p>
        </w:tc>
      </w:tr>
      <w:tr>
        <w:trPr>
          <w:trHeight w:val="965" w:hRule="exact"/>
        </w:trPr>
        <w:tc>
          <w:tcPr>
            <w:tcW w:w="3228" w:type="dxa"/>
            <w:shd w:val="clear" w:color="auto" w:fill="F1F1F1"/>
          </w:tcPr>
          <w:p>
            <w:pPr>
              <w:pStyle w:val="TableParagraph"/>
              <w:spacing w:line="292" w:lineRule="auto"/>
              <w:ind w:right="960"/>
              <w:rPr>
                <w:sz w:val="20"/>
              </w:rPr>
            </w:pPr>
            <w:r>
              <w:rPr>
                <w:sz w:val="20"/>
              </w:rPr>
              <w:t>Ambassade/konsulat på destinationen</w:t>
            </w:r>
          </w:p>
        </w:tc>
        <w:tc>
          <w:tcPr>
            <w:tcW w:w="6667" w:type="dxa"/>
          </w:tcPr>
          <w:p>
            <w:pPr/>
          </w:p>
        </w:tc>
      </w:tr>
    </w:tbl>
    <w:p>
      <w:pPr>
        <w:pStyle w:val="BodyText"/>
        <w:rPr>
          <w:b/>
          <w:sz w:val="22"/>
        </w:rPr>
      </w:pPr>
    </w:p>
    <w:p>
      <w:pPr>
        <w:tabs>
          <w:tab w:pos="8498" w:val="left" w:leader="none"/>
        </w:tabs>
        <w:spacing w:before="177"/>
        <w:ind w:left="240" w:right="0" w:firstLine="0"/>
        <w:jc w:val="left"/>
        <w:rPr>
          <w:sz w:val="16"/>
        </w:rPr>
      </w:pPr>
      <w:r>
        <w:rPr>
          <w:sz w:val="16"/>
        </w:rPr>
        <w:t>Danmarks</w:t>
      </w:r>
      <w:r>
        <w:rPr>
          <w:spacing w:val="-7"/>
          <w:sz w:val="16"/>
        </w:rPr>
        <w:t> </w:t>
      </w:r>
      <w:r>
        <w:rPr>
          <w:sz w:val="16"/>
        </w:rPr>
        <w:t>Tekniske</w:t>
      </w:r>
      <w:r>
        <w:rPr>
          <w:spacing w:val="-5"/>
          <w:sz w:val="16"/>
        </w:rPr>
        <w:t> </w:t>
      </w:r>
      <w:r>
        <w:rPr>
          <w:sz w:val="16"/>
        </w:rPr>
        <w:t>Universitet</w:t>
        <w:tab/>
      </w:r>
      <w:hyperlink r:id="rId7">
        <w:r>
          <w:rPr>
            <w:sz w:val="16"/>
          </w:rPr>
          <w:t>www.dtu.dk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1920" w:h="16850"/>
          <w:pgMar w:top="780" w:bottom="280" w:left="840" w:right="880"/>
        </w:sectPr>
      </w:pPr>
    </w:p>
    <w:p>
      <w:pPr>
        <w:pStyle w:val="Heading1"/>
      </w:pPr>
      <w:bookmarkStart w:name="DTU forhold" w:id="2"/>
      <w:bookmarkEnd w:id="2"/>
      <w:r>
        <w:rPr>
          <w:b w:val="0"/>
        </w:rPr>
      </w:r>
      <w:r>
        <w:rPr/>
        <w:t>DTU forhold</w:t>
      </w:r>
    </w:p>
    <w:p>
      <w:pPr>
        <w:pStyle w:val="BodyText"/>
        <w:spacing w:line="292" w:lineRule="auto" w:before="56"/>
        <w:ind w:left="239" w:right="321"/>
      </w:pPr>
      <w:r>
        <w:rPr/>
        <w:t>Rejsen er omfattet af DTUs tjenesterejseforsikring ved Europæiske Rejseforsikring, dog dækker forsikringen ikke eventuelle ferieophold i forbindelse med rejsen. For yderligere oplysninger om forsikring, se </w:t>
      </w:r>
      <w:hyperlink r:id="rId8">
        <w:r>
          <w:rPr>
            <w:color w:val="0000FF"/>
            <w:u w:val="single" w:color="0000FF"/>
          </w:rPr>
          <w:t>Retningslinjer for feltarbejde</w:t>
        </w:r>
        <w:r>
          <w:rPr/>
          <w:t>.</w:t>
        </w:r>
      </w:hyperlink>
      <w:r>
        <w:rPr/>
        <w:t> Medarbejderen skal have et </w:t>
      </w:r>
      <w:hyperlink r:id="rId9">
        <w:r>
          <w:rPr>
            <w:color w:val="0000FF"/>
            <w:u w:val="single" w:color="0000FF"/>
          </w:rPr>
          <w:t>forsikringskort </w:t>
        </w:r>
      </w:hyperlink>
      <w:r>
        <w:rPr/>
        <w:t>inden afrejsen.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93"/>
        <w:ind w:left="240"/>
      </w:pPr>
      <w:r>
        <w:rPr/>
        <w:t>DTU gør opmærksom på, at DTU ikke betaler løsesum i forbindelse med eventuel kidnapning.</w:t>
      </w:r>
    </w:p>
    <w:p>
      <w:pPr>
        <w:pStyle w:val="BodyText"/>
        <w:spacing w:before="10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6655"/>
      </w:tblGrid>
      <w:tr>
        <w:trPr>
          <w:trHeight w:val="1051" w:hRule="exact"/>
        </w:trPr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Dato og underskrift</w:t>
            </w:r>
          </w:p>
        </w:tc>
        <w:tc>
          <w:tcPr>
            <w:tcW w:w="6655" w:type="dxa"/>
          </w:tcPr>
          <w:p>
            <w:pPr/>
          </w:p>
        </w:tc>
      </w:tr>
    </w:tbl>
    <w:p>
      <w:pPr>
        <w:pStyle w:val="BodyText"/>
        <w:spacing w:before="6"/>
        <w:rPr>
          <w:sz w:val="28"/>
        </w:rPr>
      </w:pPr>
    </w:p>
    <w:p>
      <w:pPr>
        <w:pStyle w:val="BodyText"/>
        <w:spacing w:line="288" w:lineRule="auto"/>
        <w:ind w:left="240" w:right="898"/>
      </w:pPr>
      <w:r>
        <w:rPr/>
        <w:t>Samtykkeerklæringen fremsendes til nærmeste leder og instituttets HR-koordinator i Koncern HR, der arkiverer den på medarbejderens personalesag.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right="463"/>
        <w:jc w:val="right"/>
      </w:pPr>
      <w:r>
        <w:rPr>
          <w:w w:val="98"/>
        </w:rPr>
        <w:t>2</w:t>
      </w:r>
    </w:p>
    <w:sectPr>
      <w:pgSz w:w="11920" w:h="16850"/>
      <w:pgMar w:top="1400" w:bottom="280" w:left="8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00" w:hanging="360"/>
      </w:pPr>
      <w:rPr>
        <w:rFonts w:hint="default" w:ascii="Symbol" w:hAnsi="Symbol" w:eastAsia="Symbol" w:cs="Symbol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55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3"/>
      <w:ind w:left="240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600" w:right="211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5"/>
      <w:ind w:left="10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dtu.dk/" TargetMode="External"/><Relationship Id="rId8" Type="http://schemas.openxmlformats.org/officeDocument/2006/relationships/hyperlink" Target="https://www.inside.dtu.dk/da/medarbejder/hr-og-arbejdsmiljoe/arbejdsmiljoe/oevrigt-arbejdsmiljoe/feltarbejde?fs=1" TargetMode="External"/><Relationship Id="rId9" Type="http://schemas.openxmlformats.org/officeDocument/2006/relationships/hyperlink" Target="https://www.inside.dtu.dk/Medarbejder/Oekonomi-og-indkoeb/Rejser-koersel-og-udlaeg/Rejseforsikring/Rejseforsikringskort?fs=1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Grønlykke Mondrup</dc:creator>
  <dc:title>Direktionsnotat</dc:title>
  <dcterms:created xsi:type="dcterms:W3CDTF">2019-08-26T09:44:21Z</dcterms:created>
  <dcterms:modified xsi:type="dcterms:W3CDTF">2019-08-26T09:44:21Z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Acrobat PDFMaker 15 til Word</vt:lpwstr>
  </property>
  <property fmtid="{D5CDD505-2E9C-101B-9397-08002B2CF9AE}" pid="4" name="LastSaved">
    <vt:filetime>2019-08-26T00:00:00Z</vt:filetime>
  </property>
</Properties>
</file>