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38574" w14:textId="77777777" w:rsidR="00804260" w:rsidRPr="004B538D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ind w:left="360" w:hanging="360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4B538D">
        <w:rPr>
          <w:b/>
          <w:color w:val="000000" w:themeColor="text1"/>
          <w:sz w:val="24"/>
          <w:szCs w:val="24"/>
        </w:rPr>
        <w:t>Hvad er skimmel?</w:t>
      </w:r>
    </w:p>
    <w:p w14:paraId="4143AEB3" w14:textId="77777777" w:rsidR="00804260" w:rsidRPr="004B538D" w:rsidRDefault="00804260" w:rsidP="00804260">
      <w:pPr>
        <w:pStyle w:val="ListBullet"/>
        <w:numPr>
          <w:ilvl w:val="0"/>
          <w:numId w:val="2"/>
        </w:numPr>
        <w:ind w:left="426"/>
        <w:rPr>
          <w:color w:val="000000" w:themeColor="text1"/>
          <w:sz w:val="24"/>
          <w:szCs w:val="24"/>
        </w:rPr>
      </w:pPr>
      <w:r w:rsidRPr="004B538D">
        <w:rPr>
          <w:color w:val="000000" w:themeColor="text1"/>
          <w:sz w:val="24"/>
          <w:szCs w:val="24"/>
        </w:rPr>
        <w:t>Der findes mellem 30.000 og 40.000 forskellige arter af skimmelsvampe i naturen omkring os og mængden af sporer varierer over året. Langt de fleste skimmelsvampearter er harmløse.</w:t>
      </w:r>
    </w:p>
    <w:p w14:paraId="5C91D0A8" w14:textId="77777777" w:rsidR="00804260" w:rsidRPr="004B538D" w:rsidRDefault="00804260" w:rsidP="00804260">
      <w:pPr>
        <w:pStyle w:val="ListBullet"/>
        <w:numPr>
          <w:ilvl w:val="0"/>
          <w:numId w:val="2"/>
        </w:numPr>
        <w:ind w:left="426"/>
        <w:rPr>
          <w:color w:val="000000" w:themeColor="text1"/>
          <w:sz w:val="24"/>
          <w:szCs w:val="24"/>
        </w:rPr>
      </w:pPr>
      <w:r w:rsidRPr="004B538D">
        <w:rPr>
          <w:color w:val="000000" w:themeColor="text1"/>
          <w:sz w:val="24"/>
          <w:szCs w:val="24"/>
        </w:rPr>
        <w:t>Skimmelsvampe spiller en vigtig rolle i naturen, hvor de nedbryder plantemateriale, og mange bruges i industrien til fremstilling af fødevarer, enzymer og medicin.</w:t>
      </w:r>
    </w:p>
    <w:p w14:paraId="60FEAFBF" w14:textId="77777777" w:rsidR="00804260" w:rsidRPr="004B538D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ind w:left="426"/>
        <w:rPr>
          <w:color w:val="000000" w:themeColor="text1"/>
          <w:sz w:val="24"/>
          <w:szCs w:val="24"/>
        </w:rPr>
      </w:pPr>
    </w:p>
    <w:p w14:paraId="25A90FC0" w14:textId="77777777" w:rsidR="00804260" w:rsidRPr="004B538D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ind w:left="66"/>
        <w:rPr>
          <w:b/>
          <w:color w:val="000000" w:themeColor="text1"/>
          <w:sz w:val="24"/>
          <w:szCs w:val="24"/>
        </w:rPr>
      </w:pPr>
      <w:r w:rsidRPr="004B538D">
        <w:rPr>
          <w:b/>
          <w:color w:val="000000" w:themeColor="text1"/>
          <w:sz w:val="24"/>
          <w:szCs w:val="24"/>
        </w:rPr>
        <w:t>Skimmelsvamp i bygninger</w:t>
      </w:r>
    </w:p>
    <w:p w14:paraId="61CDF8A9" w14:textId="77777777" w:rsidR="00804260" w:rsidRPr="004B538D" w:rsidRDefault="00804260" w:rsidP="00804260">
      <w:pPr>
        <w:pStyle w:val="ListBullet"/>
        <w:numPr>
          <w:ilvl w:val="0"/>
          <w:numId w:val="2"/>
        </w:numPr>
        <w:ind w:left="426"/>
        <w:rPr>
          <w:color w:val="000000" w:themeColor="text1"/>
          <w:sz w:val="24"/>
          <w:szCs w:val="24"/>
        </w:rPr>
      </w:pPr>
      <w:r w:rsidRPr="004B538D">
        <w:rPr>
          <w:color w:val="000000" w:themeColor="text1"/>
          <w:sz w:val="24"/>
          <w:szCs w:val="24"/>
        </w:rPr>
        <w:t>Skimmelsvampe kan gro på mange byggematerialer, fx gips, spånplader og krydsfiner, og i støv, skidt og møg.</w:t>
      </w:r>
    </w:p>
    <w:p w14:paraId="35C96946" w14:textId="77777777" w:rsidR="00804260" w:rsidRPr="004B538D" w:rsidRDefault="00804260" w:rsidP="00804260">
      <w:pPr>
        <w:pStyle w:val="ListBullet"/>
        <w:numPr>
          <w:ilvl w:val="0"/>
          <w:numId w:val="2"/>
        </w:numPr>
        <w:ind w:left="426"/>
        <w:rPr>
          <w:color w:val="000000" w:themeColor="text1"/>
          <w:sz w:val="24"/>
          <w:szCs w:val="24"/>
        </w:rPr>
      </w:pPr>
      <w:r w:rsidRPr="004B538D">
        <w:rPr>
          <w:color w:val="000000" w:themeColor="text1"/>
          <w:sz w:val="24"/>
          <w:szCs w:val="24"/>
        </w:rPr>
        <w:t>Vand er en betingelse for at skimmelsvampe kan gro. Angreb af skimmelsvampe i bygninger sker derfor som følge af vandskade (fx sprængt vandrør) eller høj luftfugtighed (manglende ventilation) - men dårligt indeklima kan i sig selv give anledning til symptomer uanset om der er skimmel eller ej.</w:t>
      </w:r>
    </w:p>
    <w:p w14:paraId="0AD88244" w14:textId="77777777" w:rsidR="00804260" w:rsidRPr="004B538D" w:rsidRDefault="00804260" w:rsidP="00804260">
      <w:pPr>
        <w:pStyle w:val="ListBullet"/>
        <w:numPr>
          <w:ilvl w:val="0"/>
          <w:numId w:val="2"/>
        </w:numPr>
        <w:ind w:left="426"/>
        <w:rPr>
          <w:color w:val="000000" w:themeColor="text1"/>
          <w:sz w:val="24"/>
          <w:szCs w:val="24"/>
        </w:rPr>
      </w:pPr>
      <w:r w:rsidRPr="004B538D">
        <w:rPr>
          <w:color w:val="000000" w:themeColor="text1"/>
          <w:sz w:val="24"/>
          <w:szCs w:val="24"/>
        </w:rPr>
        <w:t>Over 50 forskellige arter af skimmelsvampe er påvist i fugtige eller vandskadede bygninger.</w:t>
      </w:r>
    </w:p>
    <w:p w14:paraId="2F0A2A65" w14:textId="77777777" w:rsidR="00804260" w:rsidRPr="004B538D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ind w:left="426"/>
        <w:rPr>
          <w:color w:val="000000" w:themeColor="text1"/>
          <w:sz w:val="24"/>
          <w:szCs w:val="24"/>
        </w:rPr>
      </w:pPr>
    </w:p>
    <w:p w14:paraId="3409274E" w14:textId="77777777" w:rsidR="00804260" w:rsidRPr="004B538D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ind w:left="360" w:hanging="360"/>
        <w:rPr>
          <w:b/>
          <w:color w:val="000000" w:themeColor="text1"/>
          <w:sz w:val="24"/>
          <w:szCs w:val="24"/>
        </w:rPr>
      </w:pPr>
      <w:r w:rsidRPr="004B538D">
        <w:rPr>
          <w:b/>
          <w:color w:val="000000" w:themeColor="text1"/>
          <w:sz w:val="24"/>
          <w:szCs w:val="24"/>
        </w:rPr>
        <w:t>Hvor farligt er det at have skimmelsvamp i bygningen?</w:t>
      </w:r>
    </w:p>
    <w:p w14:paraId="5E35A12B" w14:textId="77777777" w:rsidR="00804260" w:rsidRPr="004B538D" w:rsidRDefault="00804260" w:rsidP="00804260">
      <w:pPr>
        <w:pStyle w:val="ListBullet"/>
        <w:numPr>
          <w:ilvl w:val="0"/>
          <w:numId w:val="2"/>
        </w:numPr>
        <w:ind w:left="426"/>
        <w:rPr>
          <w:color w:val="000000" w:themeColor="text1"/>
          <w:sz w:val="24"/>
          <w:szCs w:val="24"/>
        </w:rPr>
      </w:pPr>
      <w:r w:rsidRPr="004B538D">
        <w:rPr>
          <w:color w:val="000000" w:themeColor="text1"/>
          <w:sz w:val="24"/>
          <w:szCs w:val="24"/>
        </w:rPr>
        <w:t>Der er stor forskel på, hvor følsom man er overfor skimmelsvampe i indeklimaet.  Nogle reagerer ikke, andre lidt efter lang tids eksponering og endnu andre reagerer kraftigt efter kort tid</w:t>
      </w:r>
    </w:p>
    <w:p w14:paraId="4A74D38D" w14:textId="77777777" w:rsidR="00804260" w:rsidRPr="004B538D" w:rsidRDefault="00804260" w:rsidP="00804260">
      <w:pPr>
        <w:pStyle w:val="ListBullet"/>
        <w:numPr>
          <w:ilvl w:val="0"/>
          <w:numId w:val="2"/>
        </w:numPr>
        <w:ind w:left="426"/>
        <w:rPr>
          <w:color w:val="000000" w:themeColor="text1"/>
          <w:sz w:val="24"/>
          <w:szCs w:val="24"/>
        </w:rPr>
      </w:pPr>
      <w:r w:rsidRPr="004B538D">
        <w:rPr>
          <w:color w:val="000000" w:themeColor="text1"/>
          <w:sz w:val="24"/>
          <w:szCs w:val="24"/>
        </w:rPr>
        <w:t>Ingen skimmelsvampe i indeklimaet er akut skadelige.</w:t>
      </w:r>
    </w:p>
    <w:p w14:paraId="7EE49565" w14:textId="77777777" w:rsidR="00804260" w:rsidRPr="004B538D" w:rsidRDefault="00804260" w:rsidP="00804260">
      <w:pPr>
        <w:pStyle w:val="ListBullet"/>
        <w:numPr>
          <w:ilvl w:val="0"/>
          <w:numId w:val="2"/>
        </w:numPr>
        <w:ind w:left="426"/>
        <w:rPr>
          <w:color w:val="000000" w:themeColor="text1"/>
          <w:sz w:val="24"/>
          <w:szCs w:val="24"/>
        </w:rPr>
      </w:pPr>
      <w:r w:rsidRPr="004B538D">
        <w:rPr>
          <w:color w:val="000000" w:themeColor="text1"/>
          <w:sz w:val="24"/>
          <w:szCs w:val="24"/>
        </w:rPr>
        <w:t xml:space="preserve">Omkring 5 % af den danske befolkning reagerer overfor en eller flere skimmelsvampearter.  </w:t>
      </w:r>
    </w:p>
    <w:p w14:paraId="22444758" w14:textId="77777777" w:rsidR="00804260" w:rsidRPr="004B538D" w:rsidRDefault="00804260" w:rsidP="00804260">
      <w:pPr>
        <w:pStyle w:val="ListBullet"/>
        <w:numPr>
          <w:ilvl w:val="0"/>
          <w:numId w:val="2"/>
        </w:numPr>
        <w:ind w:left="426"/>
        <w:rPr>
          <w:color w:val="000000" w:themeColor="text1"/>
          <w:sz w:val="24"/>
          <w:szCs w:val="24"/>
        </w:rPr>
      </w:pPr>
      <w:r w:rsidRPr="004B538D">
        <w:rPr>
          <w:color w:val="000000" w:themeColor="text1"/>
          <w:sz w:val="24"/>
          <w:szCs w:val="24"/>
        </w:rPr>
        <w:t xml:space="preserve">Symptomer kan skyldes reaktion overfor skimmelsvampenes sporer eller stoffer som svampen udskiller ifm. vækst. </w:t>
      </w:r>
    </w:p>
    <w:p w14:paraId="3071B3FE" w14:textId="77777777" w:rsidR="00804260" w:rsidRPr="004B538D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ind w:left="360" w:hanging="360"/>
        <w:rPr>
          <w:color w:val="000000" w:themeColor="text1"/>
          <w:sz w:val="24"/>
          <w:szCs w:val="24"/>
        </w:rPr>
      </w:pPr>
    </w:p>
    <w:p w14:paraId="1512D385" w14:textId="77777777" w:rsidR="00804260" w:rsidRPr="004B538D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ind w:left="360" w:hanging="360"/>
        <w:rPr>
          <w:b/>
          <w:color w:val="000000" w:themeColor="text1"/>
          <w:sz w:val="24"/>
          <w:szCs w:val="24"/>
        </w:rPr>
      </w:pPr>
      <w:r w:rsidRPr="004B538D">
        <w:rPr>
          <w:b/>
          <w:color w:val="000000" w:themeColor="text1"/>
          <w:sz w:val="24"/>
          <w:szCs w:val="24"/>
        </w:rPr>
        <w:t>Hvad kan man gøre for at undgå skimmelsvampe?</w:t>
      </w:r>
    </w:p>
    <w:p w14:paraId="0E494A4B" w14:textId="77777777" w:rsidR="00804260" w:rsidRPr="004B538D" w:rsidRDefault="00804260" w:rsidP="00804260">
      <w:pPr>
        <w:pStyle w:val="ListBullet"/>
        <w:numPr>
          <w:ilvl w:val="0"/>
          <w:numId w:val="2"/>
        </w:numPr>
        <w:ind w:left="426"/>
        <w:rPr>
          <w:color w:val="000000" w:themeColor="text1"/>
          <w:sz w:val="24"/>
          <w:szCs w:val="24"/>
        </w:rPr>
      </w:pPr>
      <w:r w:rsidRPr="004B538D">
        <w:rPr>
          <w:color w:val="000000" w:themeColor="text1"/>
          <w:sz w:val="24"/>
          <w:szCs w:val="24"/>
        </w:rPr>
        <w:t xml:space="preserve">Udluftning og rengøring er med til at imødegå vækst af skimmelsvampe og bidrager til et godt indeklima. </w:t>
      </w:r>
    </w:p>
    <w:p w14:paraId="2CB3E2D5" w14:textId="77777777" w:rsidR="00804260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ind w:left="66"/>
        <w:rPr>
          <w:color w:val="1F497D"/>
          <w:sz w:val="24"/>
          <w:szCs w:val="24"/>
        </w:rPr>
      </w:pPr>
    </w:p>
    <w:p w14:paraId="0C11D914" w14:textId="77777777" w:rsidR="00804260" w:rsidRPr="00F22EC7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ind w:left="360" w:hanging="360"/>
        <w:rPr>
          <w:sz w:val="24"/>
          <w:szCs w:val="24"/>
        </w:rPr>
      </w:pPr>
      <w:r w:rsidRPr="00F22EC7">
        <w:rPr>
          <w:b/>
          <w:sz w:val="24"/>
          <w:szCs w:val="24"/>
        </w:rPr>
        <w:t xml:space="preserve">Du kan læse mere her </w:t>
      </w:r>
      <w:hyperlink r:id="rId11" w:history="1">
        <w:r w:rsidRPr="00F22EC7">
          <w:rPr>
            <w:rStyle w:val="Hyperlink"/>
            <w:sz w:val="24"/>
            <w:szCs w:val="24"/>
          </w:rPr>
          <w:t>http://www.indeklimaportalen.dk/indeklima/luftkvalitet/fugt_og_skimmel/hvor_farlige</w:t>
        </w:r>
      </w:hyperlink>
      <w:r w:rsidRPr="00F22EC7">
        <w:rPr>
          <w:sz w:val="24"/>
          <w:szCs w:val="24"/>
        </w:rPr>
        <w:t xml:space="preserve"> </w:t>
      </w:r>
    </w:p>
    <w:p w14:paraId="23C1839F" w14:textId="77777777" w:rsidR="00804260" w:rsidRPr="00F22EC7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ind w:left="360" w:hanging="360"/>
        <w:rPr>
          <w:color w:val="1F497D"/>
          <w:sz w:val="24"/>
          <w:szCs w:val="24"/>
        </w:rPr>
      </w:pPr>
    </w:p>
    <w:p w14:paraId="51E33CCF" w14:textId="77777777" w:rsidR="00804260" w:rsidRPr="00F22EC7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rPr>
          <w:b/>
          <w:sz w:val="24"/>
          <w:szCs w:val="24"/>
        </w:rPr>
      </w:pPr>
      <w:r w:rsidRPr="00F22EC7">
        <w:rPr>
          <w:b/>
          <w:sz w:val="24"/>
          <w:szCs w:val="24"/>
        </w:rPr>
        <w:t>Ved skade eller symptomer:</w:t>
      </w:r>
    </w:p>
    <w:p w14:paraId="15A0A712" w14:textId="4B8DBC63" w:rsidR="00804260" w:rsidRPr="00F22EC7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rPr>
          <w:sz w:val="24"/>
          <w:szCs w:val="24"/>
        </w:rPr>
      </w:pPr>
      <w:r w:rsidRPr="00F22EC7">
        <w:rPr>
          <w:sz w:val="24"/>
          <w:szCs w:val="24"/>
        </w:rPr>
        <w:t>Hvis en bygning er fugtskadet eller angrebet af skimmelsvamp skal du kontakte:</w:t>
      </w:r>
      <w:r w:rsidR="00E10CEA">
        <w:rPr>
          <w:sz w:val="24"/>
          <w:szCs w:val="24"/>
        </w:rPr>
        <w:t xml:space="preserve"> Sektionsleder </w:t>
      </w:r>
      <w:r w:rsidR="006C67C6">
        <w:rPr>
          <w:sz w:val="24"/>
          <w:szCs w:val="24"/>
        </w:rPr>
        <w:t>i CAS bygning</w:t>
      </w:r>
      <w:r w:rsidR="00E10CEA">
        <w:rPr>
          <w:sz w:val="24"/>
          <w:szCs w:val="24"/>
        </w:rPr>
        <w:t xml:space="preserve">, </w:t>
      </w:r>
      <w:r w:rsidR="006C67C6">
        <w:rPr>
          <w:sz w:val="24"/>
          <w:szCs w:val="24"/>
        </w:rPr>
        <w:t>Kristian Steensby (</w:t>
      </w:r>
      <w:hyperlink r:id="rId12" w:history="1">
        <w:r w:rsidR="006C67C6" w:rsidRPr="00620CF2">
          <w:rPr>
            <w:rStyle w:val="Hyperlink"/>
            <w:sz w:val="24"/>
            <w:szCs w:val="24"/>
          </w:rPr>
          <w:t>krste@dtu.dk</w:t>
        </w:r>
      </w:hyperlink>
      <w:r w:rsidR="006C67C6">
        <w:rPr>
          <w:sz w:val="24"/>
          <w:szCs w:val="24"/>
        </w:rPr>
        <w:t xml:space="preserve">, </w:t>
      </w:r>
      <w:r w:rsidR="00E10CEA">
        <w:rPr>
          <w:sz w:val="24"/>
          <w:szCs w:val="24"/>
        </w:rPr>
        <w:t xml:space="preserve">tlf. </w:t>
      </w:r>
      <w:r w:rsidR="006C67C6">
        <w:rPr>
          <w:sz w:val="24"/>
          <w:szCs w:val="24"/>
        </w:rPr>
        <w:t>9</w:t>
      </w:r>
      <w:r w:rsidR="00E10CEA">
        <w:rPr>
          <w:sz w:val="24"/>
          <w:szCs w:val="24"/>
        </w:rPr>
        <w:t>351</w:t>
      </w:r>
      <w:r w:rsidR="006C67C6">
        <w:rPr>
          <w:sz w:val="24"/>
          <w:szCs w:val="24"/>
        </w:rPr>
        <w:t xml:space="preserve"> 1890)</w:t>
      </w:r>
      <w:r w:rsidR="00E10CEA">
        <w:rPr>
          <w:sz w:val="24"/>
          <w:szCs w:val="24"/>
        </w:rPr>
        <w:t>, d</w:t>
      </w:r>
      <w:r w:rsidRPr="00F22EC7">
        <w:rPr>
          <w:sz w:val="24"/>
          <w:szCs w:val="24"/>
        </w:rPr>
        <w:t>er vil</w:t>
      </w:r>
      <w:r w:rsidR="00A31872">
        <w:rPr>
          <w:sz w:val="24"/>
          <w:szCs w:val="24"/>
        </w:rPr>
        <w:t xml:space="preserve"> initiere en udbedring af </w:t>
      </w:r>
      <w:r w:rsidRPr="00F22EC7">
        <w:rPr>
          <w:sz w:val="24"/>
          <w:szCs w:val="24"/>
        </w:rPr>
        <w:t xml:space="preserve"> skaden.</w:t>
      </w:r>
    </w:p>
    <w:p w14:paraId="4F361729" w14:textId="77777777" w:rsidR="00804260" w:rsidRPr="00F22EC7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rPr>
          <w:sz w:val="24"/>
          <w:szCs w:val="24"/>
        </w:rPr>
      </w:pPr>
    </w:p>
    <w:p w14:paraId="69234D85" w14:textId="7C213EC1" w:rsidR="003D330A" w:rsidRPr="00F22EC7" w:rsidRDefault="00804260" w:rsidP="00804260">
      <w:pPr>
        <w:pStyle w:val="ListBullet"/>
        <w:numPr>
          <w:ilvl w:val="0"/>
          <w:numId w:val="0"/>
        </w:numPr>
        <w:tabs>
          <w:tab w:val="left" w:pos="1304"/>
        </w:tabs>
        <w:rPr>
          <w:sz w:val="24"/>
          <w:szCs w:val="24"/>
        </w:rPr>
      </w:pPr>
      <w:r w:rsidRPr="00F22EC7">
        <w:rPr>
          <w:sz w:val="24"/>
          <w:szCs w:val="24"/>
        </w:rPr>
        <w:t xml:space="preserve">Hvis du som ansat eller studerende har symptomer og er bekymret om det kan skyldes </w:t>
      </w:r>
      <w:proofErr w:type="spellStart"/>
      <w:r w:rsidRPr="00F22EC7">
        <w:rPr>
          <w:sz w:val="24"/>
          <w:szCs w:val="24"/>
        </w:rPr>
        <w:t>skimmel</w:t>
      </w:r>
      <w:r w:rsidR="006C67C6">
        <w:rPr>
          <w:sz w:val="24"/>
          <w:szCs w:val="24"/>
        </w:rPr>
        <w:t>-</w:t>
      </w:r>
      <w:r w:rsidRPr="00F22EC7">
        <w:rPr>
          <w:sz w:val="24"/>
          <w:szCs w:val="24"/>
        </w:rPr>
        <w:t>svamp</w:t>
      </w:r>
      <w:proofErr w:type="spellEnd"/>
      <w:r w:rsidRPr="00F22EC7">
        <w:rPr>
          <w:sz w:val="24"/>
          <w:szCs w:val="24"/>
        </w:rPr>
        <w:t xml:space="preserve"> i dit arbejdsmiljø, skal du i kontakte den lokale arbejdsmiljøkoordinator. Hvis sagen skal undersøges nærmere</w:t>
      </w:r>
      <w:r w:rsidR="004F5A50">
        <w:rPr>
          <w:sz w:val="24"/>
          <w:szCs w:val="24"/>
        </w:rPr>
        <w:t>,</w:t>
      </w:r>
      <w:r w:rsidRPr="00F22EC7">
        <w:rPr>
          <w:sz w:val="24"/>
          <w:szCs w:val="24"/>
        </w:rPr>
        <w:t xml:space="preserve"> skal </w:t>
      </w:r>
      <w:r w:rsidR="006C67C6">
        <w:rPr>
          <w:sz w:val="24"/>
          <w:szCs w:val="24"/>
        </w:rPr>
        <w:t xml:space="preserve">Karin Grønlund Fredborg, AB </w:t>
      </w:r>
      <w:r w:rsidRPr="00F22EC7">
        <w:rPr>
          <w:sz w:val="24"/>
          <w:szCs w:val="24"/>
        </w:rPr>
        <w:t>inddrages</w:t>
      </w:r>
      <w:r w:rsidR="006C67C6">
        <w:rPr>
          <w:sz w:val="24"/>
          <w:szCs w:val="24"/>
        </w:rPr>
        <w:t xml:space="preserve"> (</w:t>
      </w:r>
      <w:hyperlink r:id="rId13" w:history="1">
        <w:r w:rsidR="006C67C6" w:rsidRPr="00620CF2">
          <w:rPr>
            <w:rStyle w:val="Hyperlink"/>
            <w:sz w:val="24"/>
            <w:szCs w:val="24"/>
          </w:rPr>
          <w:t>kgja@dtu.dk</w:t>
        </w:r>
      </w:hyperlink>
      <w:r w:rsidR="006C67C6">
        <w:rPr>
          <w:sz w:val="24"/>
          <w:szCs w:val="24"/>
        </w:rPr>
        <w:t>, tlf:6160 2827)</w:t>
      </w:r>
      <w:r w:rsidRPr="00F22EC7">
        <w:rPr>
          <w:sz w:val="24"/>
          <w:szCs w:val="24"/>
        </w:rPr>
        <w:t>.</w:t>
      </w:r>
    </w:p>
    <w:sectPr w:rsidR="003D330A" w:rsidRPr="00F22EC7">
      <w:headerReference w:type="default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C735D" w14:textId="77777777" w:rsidR="00F446EE" w:rsidRDefault="00F446EE" w:rsidP="003D330A">
      <w:r>
        <w:separator/>
      </w:r>
    </w:p>
  </w:endnote>
  <w:endnote w:type="continuationSeparator" w:id="0">
    <w:p w14:paraId="30C993FB" w14:textId="77777777" w:rsidR="00F446EE" w:rsidRDefault="00F446EE" w:rsidP="003D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799F" w14:textId="22451FAC" w:rsidR="003D330A" w:rsidRDefault="00682490">
    <w:pPr>
      <w:pStyle w:val="Footer"/>
    </w:pPr>
    <w:r>
      <w:t>Kristian Steensby</w:t>
    </w:r>
    <w:r w:rsidR="003D330A">
      <w:t xml:space="preserve">, Birgitte Andersen og Karin Grønlund </w:t>
    </w:r>
    <w:r>
      <w:t>Fredborg</w:t>
    </w:r>
    <w:r w:rsidR="003D330A">
      <w:t xml:space="preserve"> </w:t>
    </w:r>
  </w:p>
  <w:p w14:paraId="353CCAFD" w14:textId="03118F4F" w:rsidR="00D5210A" w:rsidRDefault="00D5210A">
    <w:pPr>
      <w:pStyle w:val="Footer"/>
    </w:pPr>
    <w:r>
      <w:t>Version 0</w:t>
    </w:r>
    <w:r w:rsidR="00682490">
      <w:t>2</w:t>
    </w:r>
    <w:r>
      <w:t>/20</w:t>
    </w:r>
    <w:r w:rsidR="00682490">
      <w:t>2</w:t>
    </w:r>
    <w:r w:rsidR="00B80A02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5CB39" w14:textId="77777777" w:rsidR="00F446EE" w:rsidRDefault="00F446EE" w:rsidP="003D330A">
      <w:r>
        <w:separator/>
      </w:r>
    </w:p>
  </w:footnote>
  <w:footnote w:type="continuationSeparator" w:id="0">
    <w:p w14:paraId="49A77E4D" w14:textId="77777777" w:rsidR="00F446EE" w:rsidRDefault="00F446EE" w:rsidP="003D3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878CF" w14:textId="77777777" w:rsidR="00D5210A" w:rsidRPr="00F22EC7" w:rsidRDefault="00F22EC7">
    <w:pPr>
      <w:pStyle w:val="Header"/>
      <w:rPr>
        <w:sz w:val="28"/>
        <w:szCs w:val="28"/>
      </w:rPr>
    </w:pPr>
    <w:r w:rsidRPr="00F22EC7">
      <w:rPr>
        <w:b/>
        <w:color w:val="000000" w:themeColor="text1"/>
        <w:sz w:val="28"/>
        <w:szCs w:val="28"/>
      </w:rPr>
      <w:t>10 facts om skimmelsvampe og hvad du kan gøre</w:t>
    </w:r>
    <w:r w:rsidRPr="00F22EC7">
      <w:rPr>
        <w:rFonts w:ascii="Arial" w:hAnsi="Arial" w:cs="Arial"/>
        <w:noProof/>
        <w:sz w:val="28"/>
        <w:szCs w:val="28"/>
        <w:lang w:eastAsia="da-DK"/>
      </w:rPr>
      <w:t xml:space="preserve"> </w:t>
    </w:r>
    <w:r w:rsidR="00CB47CB" w:rsidRPr="00F22EC7">
      <w:rPr>
        <w:rFonts w:ascii="Arial" w:hAnsi="Arial" w:cs="Arial"/>
        <w:noProof/>
        <w:sz w:val="28"/>
        <w:szCs w:val="28"/>
        <w:lang w:eastAsia="da-DK"/>
      </w:rPr>
      <w:drawing>
        <wp:anchor distT="0" distB="0" distL="114300" distR="114300" simplePos="0" relativeHeight="251659264" behindDoc="0" locked="0" layoutInCell="1" allowOverlap="1" wp14:anchorId="4A8C69D4" wp14:editId="07C4D877">
          <wp:simplePos x="0" y="0"/>
          <wp:positionH relativeFrom="column">
            <wp:posOffset>6099810</wp:posOffset>
          </wp:positionH>
          <wp:positionV relativeFrom="paragraph">
            <wp:posOffset>-126365</wp:posOffset>
          </wp:positionV>
          <wp:extent cx="440690" cy="6432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74458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DB"/>
    <w:rsid w:val="000D1263"/>
    <w:rsid w:val="001001F2"/>
    <w:rsid w:val="00127F9A"/>
    <w:rsid w:val="00141002"/>
    <w:rsid w:val="002944A3"/>
    <w:rsid w:val="00360B3A"/>
    <w:rsid w:val="00381C9E"/>
    <w:rsid w:val="003D330A"/>
    <w:rsid w:val="004B2A38"/>
    <w:rsid w:val="004B538D"/>
    <w:rsid w:val="004F5A50"/>
    <w:rsid w:val="005E1A7C"/>
    <w:rsid w:val="00682490"/>
    <w:rsid w:val="006B5E8D"/>
    <w:rsid w:val="006C5854"/>
    <w:rsid w:val="006C67C6"/>
    <w:rsid w:val="006F03C2"/>
    <w:rsid w:val="00725CEB"/>
    <w:rsid w:val="0078022C"/>
    <w:rsid w:val="007F4E9B"/>
    <w:rsid w:val="00801613"/>
    <w:rsid w:val="00804260"/>
    <w:rsid w:val="00927D5F"/>
    <w:rsid w:val="009F1A79"/>
    <w:rsid w:val="00A31872"/>
    <w:rsid w:val="00A71937"/>
    <w:rsid w:val="00AF6FFA"/>
    <w:rsid w:val="00B80A02"/>
    <w:rsid w:val="00C05EDB"/>
    <w:rsid w:val="00CA2BC8"/>
    <w:rsid w:val="00CB47CB"/>
    <w:rsid w:val="00D472A6"/>
    <w:rsid w:val="00D5210A"/>
    <w:rsid w:val="00E1035C"/>
    <w:rsid w:val="00E10CEA"/>
    <w:rsid w:val="00E238C1"/>
    <w:rsid w:val="00EA5B93"/>
    <w:rsid w:val="00EC2BD8"/>
    <w:rsid w:val="00EE6A34"/>
    <w:rsid w:val="00F22EC7"/>
    <w:rsid w:val="00F31BF4"/>
    <w:rsid w:val="00F4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834EA3"/>
  <w15:docId w15:val="{2964B125-0359-41BD-94F9-10E806E6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ED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C05EDB"/>
    <w:pPr>
      <w:numPr>
        <w:numId w:val="1"/>
      </w:numPr>
      <w:spacing w:after="200" w:line="276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A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1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A7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A7C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33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30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30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D33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30A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801613"/>
    <w:pPr>
      <w:spacing w:after="0" w:line="240" w:lineRule="auto"/>
    </w:pPr>
    <w:rPr>
      <w:rFonts w:ascii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2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gja@dtu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ste@dtu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eklimaportalen.dk/indeklima/luftkvalitet/fugt_og_skimmel/hvor_farli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140473DBED4A8147D0B3F233126B" ma:contentTypeVersion="18" ma:contentTypeDescription="Opret et nyt dokument." ma:contentTypeScope="" ma:versionID="bdcaa271c5eea5312301be74d25eaf6c">
  <xsd:schema xmlns:xsd="http://www.w3.org/2001/XMLSchema" xmlns:xs="http://www.w3.org/2001/XMLSchema" xmlns:p="http://schemas.microsoft.com/office/2006/metadata/properties" xmlns:ns3="6d5176c5-17ce-4d03-a978-84a97e2ad3f0" xmlns:ns4="8f39601f-7de7-4e7c-8c9a-d0a8a7dc823f" targetNamespace="http://schemas.microsoft.com/office/2006/metadata/properties" ma:root="true" ma:fieldsID="f9bbfd16c03b280c56ee73d8484d403a" ns3:_="" ns4:_="">
    <xsd:import namespace="6d5176c5-17ce-4d03-a978-84a97e2ad3f0"/>
    <xsd:import namespace="8f39601f-7de7-4e7c-8c9a-d0a8a7dc82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176c5-17ce-4d03-a978-84a97e2ad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9601f-7de7-4e7c-8c9a-d0a8a7dc82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5176c5-17ce-4d03-a978-84a97e2ad3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5899-5D2D-47E8-ACC2-F25432DD1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176c5-17ce-4d03-a978-84a97e2ad3f0"/>
    <ds:schemaRef ds:uri="8f39601f-7de7-4e7c-8c9a-d0a8a7dc8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36902-BEA2-472C-91EC-ABD955F09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76D16-69A4-443A-B795-E727381FB7B2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f39601f-7de7-4e7c-8c9a-d0a8a7dc823f"/>
    <ds:schemaRef ds:uri="http://purl.org/dc/elements/1.1/"/>
    <ds:schemaRef ds:uri="6d5176c5-17ce-4d03-a978-84a97e2ad3f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A93C5E-1639-4991-8A23-AF5B2678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1995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biand</dc:creator>
  <cp:lastModifiedBy>Leif Leon Warner</cp:lastModifiedBy>
  <cp:revision>2</cp:revision>
  <cp:lastPrinted>2016-01-28T11:59:00Z</cp:lastPrinted>
  <dcterms:created xsi:type="dcterms:W3CDTF">2024-09-19T07:28:00Z</dcterms:created>
  <dcterms:modified xsi:type="dcterms:W3CDTF">2024-09-19T07:28:00Z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0x0101008204140473DBED4A8147D0B3F233126B</vt:lpwstr>
  </property>
</Properties>
</file>